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5E26" w:rsidRPr="004E69FB" w14:paraId="37E1D0D0" w14:textId="77777777" w:rsidTr="002C407A">
        <w:trPr>
          <w:trHeight w:val="441"/>
        </w:trPr>
        <w:tc>
          <w:tcPr>
            <w:tcW w:w="1818" w:type="dxa"/>
          </w:tcPr>
          <w:p w14:paraId="275F034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</w:p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2C407A">
        <w:trPr>
          <w:trHeight w:val="649"/>
        </w:trPr>
        <w:tc>
          <w:tcPr>
            <w:tcW w:w="1818" w:type="dxa"/>
          </w:tcPr>
          <w:p w14:paraId="6D149F97" w14:textId="1FA9C910" w:rsidR="00D96DBF" w:rsidRPr="00D96DBF" w:rsidRDefault="00655E26" w:rsidP="00EA38B7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09DF6C0" w14:textId="4EE4C5EC" w:rsidR="00655E26" w:rsidRPr="00283D67" w:rsidRDefault="00EA38B7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11.24.9: </w:t>
            </w:r>
            <w:r w:rsidR="00C7423C" w:rsidRPr="00C7423C">
              <w:rPr>
                <w:rFonts w:ascii="Arial" w:hAnsi="Arial" w:cs="Arial"/>
                <w:bCs/>
                <w:sz w:val="22"/>
                <w:szCs w:val="22"/>
              </w:rPr>
              <w:t>Negotiate for resolving business issues</w:t>
            </w:r>
            <w:r w:rsidR="00C7423C" w:rsidRPr="003072E3">
              <w:rPr>
                <w:rFonts w:ascii="Arial" w:hAnsi="Arial" w:cs="Arial"/>
                <w:bCs/>
                <w:sz w:val="22"/>
                <w:szCs w:val="22"/>
              </w:rPr>
              <w:t xml:space="preserve"> (Level 5)</w:t>
            </w:r>
          </w:p>
        </w:tc>
      </w:tr>
      <w:tr w:rsidR="00655E26" w:rsidRPr="004E69FB" w14:paraId="375E3704" w14:textId="77777777" w:rsidTr="002C407A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3EDE05" w14:textId="77777777" w:rsidR="003072E3" w:rsidRPr="00C7423C" w:rsidRDefault="00C7423C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Theme="minorBidi" w:hAnsiTheme="minorBidi"/>
                <w:sz w:val="22"/>
                <w:szCs w:val="22"/>
              </w:rPr>
              <w:t>Develop and implement issue resolution and grievance procedures</w:t>
            </w:r>
          </w:p>
          <w:p w14:paraId="6E726BF5" w14:textId="5FC5B179" w:rsidR="00C7423C" w:rsidRPr="00C7423C" w:rsidRDefault="00C7423C" w:rsidP="00C742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Theme="minorBidi" w:hAnsiTheme="minorBidi"/>
                <w:sz w:val="22"/>
                <w:szCs w:val="22"/>
              </w:rPr>
              <w:t>Manage disciplinary matters</w:t>
            </w:r>
          </w:p>
        </w:tc>
      </w:tr>
      <w:tr w:rsidR="00EA38B7" w:rsidRPr="004E69FB" w14:paraId="5E4DC68D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1258FA26" w14:textId="77777777" w:rsidR="00EA38B7" w:rsidRDefault="00EA38B7" w:rsidP="00EA38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116B9644" w14:textId="7A813B2C" w:rsidR="00EA38B7" w:rsidRPr="004E69FB" w:rsidRDefault="00EA38B7" w:rsidP="00EA38B7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Pr="00C53328">
              <w:rPr>
                <w:rFonts w:ascii="Calibri" w:hAnsi="Calibri" w:cs="Arial"/>
                <w:b/>
              </w:rPr>
              <w:t>minutes</w:t>
            </w:r>
          </w:p>
        </w:tc>
        <w:tc>
          <w:tcPr>
            <w:tcW w:w="7879" w:type="dxa"/>
          </w:tcPr>
          <w:p w14:paraId="7E6F37EC" w14:textId="77777777" w:rsidR="00EA38B7" w:rsidRPr="00C4724A" w:rsidRDefault="00EA38B7" w:rsidP="00EA38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0BC14B4E" w14:textId="77777777" w:rsidR="00EA38B7" w:rsidRPr="00C4724A" w:rsidRDefault="00EA38B7" w:rsidP="00EA38B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72987A" w14:textId="77777777" w:rsidR="00EA38B7" w:rsidRPr="00C7423C" w:rsidRDefault="00EA38B7" w:rsidP="00EA38B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Establish problem solving/issue resolution procedures within legislative requirements and organization’s guidelines.</w:t>
            </w:r>
          </w:p>
          <w:p w14:paraId="74502914" w14:textId="77777777" w:rsidR="00EA38B7" w:rsidRPr="00C7423C" w:rsidRDefault="00EA38B7" w:rsidP="00EA38B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Manage grievances and complaints are in a timely and caring way to optimize likelihood of a favorable outcome for all parties and in line with organizational objectives and procedures.</w:t>
            </w:r>
          </w:p>
          <w:p w14:paraId="4244DD46" w14:textId="77777777" w:rsidR="00EA38B7" w:rsidRPr="00C7423C" w:rsidRDefault="00EA38B7" w:rsidP="00EA38B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Document and communicate individual's rights and obligations under industrial awards/agreements and legislation are in a clear and concise manner and in appropriate language.</w:t>
            </w:r>
          </w:p>
          <w:p w14:paraId="66E9ADC1" w14:textId="77777777" w:rsidR="00EA38B7" w:rsidRPr="00C7423C" w:rsidRDefault="00EA38B7" w:rsidP="00EA38B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Conduct hearings, interviews and meetings within the principles of industrial democracy and participative, consultative processes.</w:t>
            </w:r>
          </w:p>
          <w:p w14:paraId="2DBBB176" w14:textId="77777777" w:rsidR="00EA38B7" w:rsidRDefault="00EA38B7" w:rsidP="00EA38B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Identify and invite all relevant industrial parties to participate in the resolution process.</w:t>
            </w:r>
          </w:p>
          <w:p w14:paraId="1493C85F" w14:textId="77777777" w:rsidR="00EA38B7" w:rsidRPr="00C7423C" w:rsidRDefault="00EA38B7" w:rsidP="00EA38B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Implement disciplinary matters in accordance with organization’s procedures.</w:t>
            </w:r>
          </w:p>
          <w:p w14:paraId="677067DF" w14:textId="77777777" w:rsidR="00EA38B7" w:rsidRPr="00C4724A" w:rsidRDefault="00EA38B7" w:rsidP="002C407A">
            <w:pPr>
              <w:rPr>
                <w:rFonts w:ascii="Arial" w:hAnsi="Arial" w:cs="Arial"/>
                <w:b/>
              </w:rPr>
            </w:pP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00580212" w14:textId="2FACC6F2" w:rsidR="00655E26" w:rsidRPr="00C53328" w:rsidRDefault="00655E26" w:rsidP="002C407A">
            <w:pPr>
              <w:rPr>
                <w:rFonts w:ascii="Calibri" w:hAnsi="Calibri" w:cs="Arial"/>
                <w:b/>
              </w:rPr>
            </w:pPr>
            <w:r w:rsidRPr="00C53328">
              <w:rPr>
                <w:rFonts w:ascii="Calibri" w:hAnsi="Calibri" w:cs="Arial"/>
                <w:b/>
              </w:rPr>
              <w:lastRenderedPageBreak/>
              <w:t xml:space="preserve"> </w:t>
            </w:r>
          </w:p>
        </w:tc>
        <w:tc>
          <w:tcPr>
            <w:tcW w:w="7879" w:type="dxa"/>
          </w:tcPr>
          <w:p w14:paraId="66C9A406" w14:textId="0D3FDC41" w:rsidR="00C7423C" w:rsidRPr="00C7423C" w:rsidRDefault="00C7423C" w:rsidP="00C7423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Conduct investigations in a caring and confidential manner to maintain performance and morale.</w:t>
            </w:r>
          </w:p>
          <w:p w14:paraId="60A66ADF" w14:textId="7BD3F3E0" w:rsidR="00C7423C" w:rsidRPr="00C7423C" w:rsidRDefault="00C7423C" w:rsidP="00C7423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Provide feedback promptly.</w:t>
            </w:r>
          </w:p>
          <w:p w14:paraId="6B5ECE0B" w14:textId="54B34110" w:rsidR="00C7423C" w:rsidRPr="00C7423C" w:rsidRDefault="00C7423C" w:rsidP="00C7423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Institute appeals processes in accordance with organizational procedures.</w:t>
            </w:r>
          </w:p>
          <w:p w14:paraId="7CB73FC4" w14:textId="151B55B2" w:rsidR="00C7423C" w:rsidRPr="00C4724A" w:rsidRDefault="00C7423C" w:rsidP="00C7423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Recognize and recommend deficiencies in procedures for changes made</w:t>
            </w:r>
          </w:p>
        </w:tc>
      </w:tr>
    </w:tbl>
    <w:p w14:paraId="47568E14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348FB9A" w14:textId="77777777" w:rsidR="00EA38B7" w:rsidRDefault="00EA38B7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07A14228" w14:textId="49C19A4B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379363C5" w:rsidR="00655E26" w:rsidRPr="00DE6948" w:rsidRDefault="00C7423C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C7423C">
              <w:rPr>
                <w:rFonts w:ascii="Arial" w:hAnsi="Arial" w:cs="Arial"/>
                <w:bCs/>
              </w:rPr>
              <w:t>Negotiate for resolving business issues</w:t>
            </w:r>
            <w:r w:rsidRPr="003072E3">
              <w:rPr>
                <w:rFonts w:ascii="Arial" w:hAnsi="Arial" w:cs="Arial"/>
                <w:bCs/>
              </w:rPr>
              <w:t xml:space="preserve"> 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2B5E9E21" w14:textId="77777777" w:rsidR="00C7423C" w:rsidRPr="00C7423C" w:rsidRDefault="00C7423C" w:rsidP="00C742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C7423C">
              <w:rPr>
                <w:rFonts w:asciiTheme="minorBidi" w:hAnsiTheme="minorBidi"/>
              </w:rPr>
              <w:t>Develop and implement issue resolution and grievance procedures</w:t>
            </w:r>
          </w:p>
          <w:p w14:paraId="18A858F2" w14:textId="67E51D12" w:rsidR="00E91254" w:rsidRPr="004E69FB" w:rsidRDefault="00C7423C" w:rsidP="00C742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C7423C">
              <w:rPr>
                <w:rFonts w:asciiTheme="minorBidi" w:hAnsiTheme="minorBidi"/>
              </w:rPr>
              <w:t>Manage disciplinary matters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7423C" w:rsidRPr="00C7423C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6484A4F0" w:rsidR="00C7423C" w:rsidRPr="00C7423C" w:rsidRDefault="00C7423C" w:rsidP="00C7423C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C7423C">
              <w:rPr>
                <w:rFonts w:ascii="Arial" w:hAnsi="Arial" w:cs="Arial"/>
              </w:rPr>
              <w:t>Establish problem solving/issue resolution procedures within legislative requirements and organization’s guidelines.</w:t>
            </w:r>
          </w:p>
        </w:tc>
        <w:tc>
          <w:tcPr>
            <w:tcW w:w="900" w:type="dxa"/>
          </w:tcPr>
          <w:p w14:paraId="60E070B9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4F7C3" id="Rounded Rectangle 35" o:spid="_x0000_s1026" style="position:absolute;margin-left:6.95pt;margin-top:2.4pt;width:28.5pt;height:12.9pt;z-index:25245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C67E5F" id="Rounded Rectangle 36" o:spid="_x0000_s1026" style="position:absolute;margin-left:9.35pt;margin-top:2.4pt;width:28.45pt;height:12.85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7535B398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Manage grievances and complaints are in a timely and caring way to optimize likelihood of a favorable outcome for all parties and in line with organizational objectives and procedures.</w:t>
            </w:r>
          </w:p>
        </w:tc>
        <w:tc>
          <w:tcPr>
            <w:tcW w:w="900" w:type="dxa"/>
          </w:tcPr>
          <w:p w14:paraId="66AA4CEA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EEB714" id="Rounded Rectangle 32" o:spid="_x0000_s1026" style="position:absolute;margin-left:8.4pt;margin-top:6.55pt;width:28.5pt;height:12.9pt;z-index:25244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7837A" id="Rounded Rectangle 33" o:spid="_x0000_s1026" style="position:absolute;margin-left:9.6pt;margin-top:6.55pt;width:28.5pt;height:12.9pt;z-index:25245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7CE61A5C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Document and communicate individual's rights and obligations under industrial awards/agreements and legislation are in a clear and concise manner and in appropriate language.</w:t>
            </w:r>
          </w:p>
        </w:tc>
        <w:tc>
          <w:tcPr>
            <w:tcW w:w="900" w:type="dxa"/>
          </w:tcPr>
          <w:p w14:paraId="1B8082AC" w14:textId="77777777" w:rsidR="00C7423C" w:rsidRPr="00C7423C" w:rsidRDefault="00C7423C" w:rsidP="00C7423C">
            <w:pPr>
              <w:rPr>
                <w:rFonts w:ascii="Arial" w:eastAsia="Calibri" w:hAnsi="Arial" w:cs="Arial"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4F111" id="Rounded Rectangle 4" o:spid="_x0000_s1026" style="position:absolute;margin-left:8.7pt;margin-top:3.2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C7423C" w:rsidRPr="00C7423C" w:rsidRDefault="00C7423C" w:rsidP="00C7423C">
            <w:pPr>
              <w:rPr>
                <w:rFonts w:ascii="Arial" w:eastAsia="Calibri" w:hAnsi="Arial" w:cs="Arial"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66D4D" id="Rounded Rectangle 5" o:spid="_x0000_s1026" style="position:absolute;margin-left:9.5pt;margin-top:2.35pt;width:28.5pt;height:12.9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43B7F049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Conduct hearings, interviews and meetings within the principles of industrial democracy and participative, consultative processes.</w:t>
            </w:r>
          </w:p>
        </w:tc>
        <w:tc>
          <w:tcPr>
            <w:tcW w:w="900" w:type="dxa"/>
          </w:tcPr>
          <w:p w14:paraId="3F88B515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F06E2" id="Rounded Rectangle 6" o:spid="_x0000_s1026" style="position:absolute;margin-left:8.8pt;margin-top:3.4pt;width:28.5pt;height:12.9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75308" id="Rounded Rectangle 7" o:spid="_x0000_s1026" style="position:absolute;margin-left:9.5pt;margin-top:3.4pt;width:28.5pt;height:12.9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02C6880E" w:rsidR="00C7423C" w:rsidRPr="00C7423C" w:rsidRDefault="00C7423C" w:rsidP="00C7423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C7423C">
              <w:rPr>
                <w:rFonts w:ascii="Arial" w:hAnsi="Arial" w:cs="Arial"/>
              </w:rPr>
              <w:t>Identify and invite all relevant industrial parties to participate in the resolution process.</w:t>
            </w:r>
          </w:p>
        </w:tc>
        <w:tc>
          <w:tcPr>
            <w:tcW w:w="900" w:type="dxa"/>
          </w:tcPr>
          <w:p w14:paraId="2AC8EF2F" w14:textId="77777777" w:rsidR="00C7423C" w:rsidRPr="00C7423C" w:rsidRDefault="00C7423C" w:rsidP="00C7423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8318A" id="Rounded Rectangle 8" o:spid="_x0000_s1026" style="position:absolute;margin-left:8.3pt;margin-top:2.85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C50DB5" id="Rounded Rectangle 9" o:spid="_x0000_s1026" style="position:absolute;margin-left:10.6pt;margin-top:2.85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58EB4E4D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Implement disciplinary matters in accordance with organization’s procedures.</w:t>
            </w:r>
          </w:p>
        </w:tc>
        <w:tc>
          <w:tcPr>
            <w:tcW w:w="900" w:type="dxa"/>
          </w:tcPr>
          <w:p w14:paraId="731A4041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8E5FF" id="Rounded Rectangle 10" o:spid="_x0000_s1026" style="position:absolute;margin-left:8.3pt;margin-top:3.95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902BA" id="Rounded Rectangle 11" o:spid="_x0000_s1026" style="position:absolute;margin-left:10.05pt;margin-top:3.95pt;width:28.5pt;height:12.9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509D4151" w:rsidR="00C7423C" w:rsidRPr="00C7423C" w:rsidRDefault="00C7423C" w:rsidP="00C7423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7423C">
              <w:rPr>
                <w:rFonts w:ascii="Arial" w:hAnsi="Arial" w:cs="Arial"/>
              </w:rPr>
              <w:t>Conduct investigations in a caring and confidential manner to maintain performance and morale.</w:t>
            </w:r>
          </w:p>
        </w:tc>
        <w:tc>
          <w:tcPr>
            <w:tcW w:w="900" w:type="dxa"/>
          </w:tcPr>
          <w:p w14:paraId="5A4DFADE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08C05D" id="Rounded Rectangle 15" o:spid="_x0000_s1026" style="position:absolute;margin-left:7.9pt;margin-top:2.5pt;width:28.5pt;height:12.9pt;z-index:25244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330DB" id="Rounded Rectangle 14" o:spid="_x0000_s1026" style="position:absolute;margin-left:10.2pt;margin-top:3.05pt;width:28.45pt;height:12.85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0C02D651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Provide feedback promptly.</w:t>
            </w:r>
          </w:p>
        </w:tc>
        <w:tc>
          <w:tcPr>
            <w:tcW w:w="900" w:type="dxa"/>
          </w:tcPr>
          <w:p w14:paraId="19277380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C56044" id="Rounded Rectangle 16" o:spid="_x0000_s1026" style="position:absolute;margin-left:7.35pt;margin-top:3.6pt;width:28.5pt;height:12.9pt;z-index:25244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33E61A" id="Rounded Rectangle 17" o:spid="_x0000_s1026" style="position:absolute;margin-left:9.7pt;margin-top:3.05pt;width:28.5pt;height:12.9pt;z-index:25244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56A3ABE3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Institute appeals processes in accordance with organizational procedures.</w:t>
            </w:r>
          </w:p>
        </w:tc>
        <w:tc>
          <w:tcPr>
            <w:tcW w:w="900" w:type="dxa"/>
          </w:tcPr>
          <w:p w14:paraId="3F8CFBD9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3CEE6" id="Rounded Rectangle 18" o:spid="_x0000_s1026" style="position:absolute;margin-left:7.8pt;margin-top:4.7pt;width:28.5pt;height:12.9pt;z-index:25244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D6165C" id="Rounded Rectangle 19" o:spid="_x0000_s1026" style="position:absolute;margin-left:10.25pt;margin-top:4.15pt;width:28.5pt;height:12.9pt;z-index:25244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423C" w:rsidRPr="00C7423C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60E1CA5C" w:rsidR="00C7423C" w:rsidRPr="00C7423C" w:rsidRDefault="00C7423C" w:rsidP="00C7423C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7423C">
              <w:rPr>
                <w:rFonts w:ascii="Arial" w:hAnsi="Arial" w:cs="Arial"/>
              </w:rPr>
              <w:t>Recognize and recommend deficiencies in procedures for changes made</w:t>
            </w:r>
          </w:p>
        </w:tc>
        <w:tc>
          <w:tcPr>
            <w:tcW w:w="900" w:type="dxa"/>
          </w:tcPr>
          <w:p w14:paraId="7011A0D8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E11DC" id="Rounded Rectangle 20" o:spid="_x0000_s1026" style="position:absolute;margin-left:6.85pt;margin-top:3.15pt;width:28.5pt;height:12.9pt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C7423C" w:rsidRPr="00C7423C" w:rsidRDefault="00C7423C" w:rsidP="00C7423C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EA3150" id="Rounded Rectangle 21" o:spid="_x0000_s1026" style="position:absolute;margin-left:10.25pt;margin-top:3.15pt;width:28.5pt;height:12.9pt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3F07BF2F" w14:textId="77777777" w:rsidR="00655E26" w:rsidRPr="00C7423C" w:rsidRDefault="00655E26" w:rsidP="00655E26">
      <w:pPr>
        <w:spacing w:after="200" w:line="276" w:lineRule="auto"/>
        <w:rPr>
          <w:rFonts w:ascii="Arial" w:eastAsia="Calibri" w:hAnsi="Arial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60222FB" w14:textId="636163A0" w:rsidR="00F5363B" w:rsidRPr="00C7423C" w:rsidRDefault="00655E26" w:rsidP="0058665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7301E1D6" w:rsidR="004E69FB" w:rsidRPr="00DE6948" w:rsidRDefault="00C7423C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bCs/>
                <w:sz w:val="22"/>
                <w:szCs w:val="22"/>
              </w:rPr>
              <w:t>Negotiate for resolving business issues</w:t>
            </w:r>
            <w:r w:rsidRPr="003072E3">
              <w:rPr>
                <w:rFonts w:ascii="Arial" w:hAnsi="Arial" w:cs="Arial"/>
                <w:bCs/>
                <w:sz w:val="22"/>
                <w:szCs w:val="22"/>
              </w:rPr>
              <w:t xml:space="preserve"> 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C7423C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1D8D9C9E" w14:textId="77777777" w:rsidR="00C7423C" w:rsidRPr="00C7423C" w:rsidRDefault="00C7423C" w:rsidP="00C742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Theme="minorBidi" w:hAnsiTheme="minorBidi"/>
                <w:sz w:val="22"/>
                <w:szCs w:val="22"/>
              </w:rPr>
              <w:t>Develop and implement issue resolution and grievance procedures</w:t>
            </w:r>
          </w:p>
          <w:p w14:paraId="27366785" w14:textId="5CBE0C93" w:rsidR="004E69FB" w:rsidRPr="00B51E49" w:rsidRDefault="00C7423C" w:rsidP="00C742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Theme="minorBidi" w:hAnsiTheme="minorBidi"/>
                <w:sz w:val="22"/>
                <w:szCs w:val="22"/>
              </w:rPr>
              <w:t>Manage disciplinary matters</w:t>
            </w:r>
          </w:p>
        </w:tc>
      </w:tr>
      <w:tr w:rsidR="004E69FB" w:rsidRPr="004E69FB" w14:paraId="2C84B651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7423C" w:rsidRPr="004E69FB" w14:paraId="673E7E13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4C5F18F1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problem solving/issue resolution procedures within legislative requirements and organization’s guidelines.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5CFC0B91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774CB8E8" w:rsidR="00C7423C" w:rsidRPr="00C7423C" w:rsidRDefault="00C7423C" w:rsidP="00C7423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Manage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grievances and complaints are in a timely and caring way to optimize likelihood of a favorable outcome for all parties and in line with organizational objectives and procedures.</w:t>
            </w:r>
          </w:p>
        </w:tc>
        <w:tc>
          <w:tcPr>
            <w:tcW w:w="632" w:type="dxa"/>
            <w:vAlign w:val="center"/>
          </w:tcPr>
          <w:p w14:paraId="1F8A42EF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0E81648E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268416CD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Document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and communicate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individual's rights and obligations under industrial awards/agreements and legislation are in a clear and concise manner and in appropriate language.</w:t>
            </w:r>
          </w:p>
        </w:tc>
        <w:tc>
          <w:tcPr>
            <w:tcW w:w="632" w:type="dxa"/>
            <w:vAlign w:val="center"/>
          </w:tcPr>
          <w:p w14:paraId="7A0DFE8F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45A4B1EB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346B8EBD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Conduct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hearings, interviews and meetings within the principles of industrial democracy and participative, consultative processes.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0C916130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17BD3BFC" w:rsidR="00C7423C" w:rsidRPr="00C7423C" w:rsidRDefault="00C7423C" w:rsidP="00C7423C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and invite all relevant industrial parties to participate in the resolution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1E63EFF7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51B2F8E7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disciplinary matters in accordance with organization’s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33904323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5A03A543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Conduct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investigations in a caring and confidential manner to maintain performance and morale.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2C2CBD99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58E7D208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Provide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feedback promptly.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68C7611C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50715CD0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Institute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appeals processes in accordance with organizational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23C" w:rsidRPr="004E69FB" w14:paraId="0DA40635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C7423C" w:rsidRPr="004E69FB" w:rsidRDefault="00C7423C" w:rsidP="00C7423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28028496" w:rsidR="00C7423C" w:rsidRPr="00C7423C" w:rsidRDefault="00C7423C" w:rsidP="00C7423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>Recognize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7423C">
              <w:rPr>
                <w:rFonts w:ascii="Arial" w:hAnsi="Arial" w:cs="Arial"/>
                <w:sz w:val="22"/>
                <w:szCs w:val="22"/>
              </w:rPr>
              <w:t xml:space="preserve"> and recommend deficiencies in procedures for changes made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C7423C" w:rsidRPr="00C7423C" w:rsidRDefault="00C7423C" w:rsidP="00C742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C7423C" w:rsidRPr="00C7423C" w:rsidRDefault="00C7423C" w:rsidP="00C742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E6DFB6C" w14:textId="77777777" w:rsidTr="00C74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534B41" w14:textId="492D3488" w:rsidR="00EA38B7" w:rsidRDefault="00EA38B7" w:rsidP="004E69FB">
      <w:pPr>
        <w:spacing w:after="200" w:line="276" w:lineRule="auto"/>
        <w:rPr>
          <w:rFonts w:ascii="Calibri" w:eastAsia="Calibri" w:hAnsi="Calibri" w:cs="Arial"/>
        </w:rPr>
      </w:pPr>
    </w:p>
    <w:p w14:paraId="3F2B5EAC" w14:textId="6FF877A6" w:rsidR="004E69FB" w:rsidRPr="004E69FB" w:rsidRDefault="00EA38B7" w:rsidP="00EA38B7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</w:rPr>
        <w:br w:type="page"/>
      </w:r>
      <w:r w:rsidR="004E69FB"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2EFC38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D20C872" w14:textId="2735D22A" w:rsidR="004E69FB" w:rsidRPr="003072E3" w:rsidRDefault="00C7423C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423C">
              <w:rPr>
                <w:rFonts w:ascii="Arial" w:hAnsi="Arial" w:cs="Arial"/>
                <w:bCs/>
                <w:sz w:val="22"/>
                <w:szCs w:val="22"/>
              </w:rPr>
              <w:t>Negotiate for resolving business issues</w:t>
            </w:r>
            <w:r w:rsidRPr="003072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072E3"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0B6BA871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6DA25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4F95DC08" w:rsidR="004E69FB" w:rsidRPr="002F7132" w:rsidRDefault="00126605" w:rsidP="00525E21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negotiation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2F7132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4C6EA309" w:rsidR="004E69FB" w:rsidRPr="002F7132" w:rsidRDefault="003072E3" w:rsidP="00126605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126605">
              <w:rPr>
                <w:rFonts w:ascii="Arial" w:hAnsi="Arial" w:cs="Arial"/>
                <w:sz w:val="22"/>
                <w:szCs w:val="22"/>
              </w:rPr>
              <w:t>stages for negotiation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5438B599" w:rsidR="004E69FB" w:rsidRPr="002F7132" w:rsidRDefault="00126605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interpersonal skills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50D16CE5" w:rsidR="004E69FB" w:rsidRPr="002F7132" w:rsidRDefault="00525E21" w:rsidP="002F7132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</w:t>
            </w:r>
            <w:r w:rsidR="002F7132" w:rsidRPr="002F7132">
              <w:rPr>
                <w:rFonts w:ascii="Arial" w:hAnsi="Arial" w:cs="Arial"/>
                <w:sz w:val="22"/>
                <w:szCs w:val="22"/>
              </w:rPr>
              <w:t>nlist measures to control environmental conditions</w:t>
            </w:r>
            <w:r w:rsidRPr="002F713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682366" w14:textId="77777777" w:rsidR="002F7132" w:rsidRPr="002F7132" w:rsidRDefault="00525E21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2F7132" w:rsidRPr="002F7132">
              <w:rPr>
                <w:rFonts w:ascii="Arial" w:hAnsi="Arial" w:cs="Arial"/>
                <w:sz w:val="22"/>
                <w:szCs w:val="22"/>
              </w:rPr>
              <w:t>Human resource requirements for the enterprise</w:t>
            </w:r>
          </w:p>
          <w:p w14:paraId="65743877" w14:textId="23B06D91" w:rsidR="004E69FB" w:rsidRPr="002F7132" w:rsidRDefault="004E69FB" w:rsidP="002F713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228063FD" w:rsidR="004E69FB" w:rsidRPr="002F7132" w:rsidRDefault="00126605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negotiation is favorable in business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2BFF4" w14:textId="268ADC60" w:rsidR="002F7132" w:rsidRPr="002F7132" w:rsidRDefault="00126605" w:rsidP="00126605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procedures for feedback </w:t>
            </w: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21EA5" w14:textId="4C4A5B73" w:rsidR="002F7132" w:rsidRPr="002F7132" w:rsidRDefault="00126605" w:rsidP="00126605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informal negotiation</w:t>
            </w: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0C24D" w14:textId="19E9611B" w:rsidR="002F7132" w:rsidRPr="002F7132" w:rsidRDefault="00126605" w:rsidP="00126605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agreement</w:t>
            </w: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2F7132">
        <w:trPr>
          <w:trHeight w:val="7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06D5A1" w14:textId="7981C0C3" w:rsidR="002F7132" w:rsidRPr="002F7132" w:rsidRDefault="00126605" w:rsidP="00126605">
            <w:pPr>
              <w:keepNext/>
              <w:keepLines/>
              <w:spacing w:before="40" w:after="4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discussion plays an role in negotiation</w:t>
            </w: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10C41" w14:textId="77777777" w:rsidR="00A94F5A" w:rsidRDefault="00A94F5A">
      <w:pPr>
        <w:spacing w:after="0" w:line="240" w:lineRule="auto"/>
      </w:pPr>
      <w:r>
        <w:separator/>
      </w:r>
    </w:p>
  </w:endnote>
  <w:endnote w:type="continuationSeparator" w:id="0">
    <w:p w14:paraId="6DD09D24" w14:textId="77777777" w:rsidR="00A94F5A" w:rsidRDefault="00A9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60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E03A8" w14:textId="77777777" w:rsidR="00A94F5A" w:rsidRDefault="00A94F5A">
      <w:pPr>
        <w:spacing w:after="0" w:line="240" w:lineRule="auto"/>
      </w:pPr>
      <w:r>
        <w:separator/>
      </w:r>
    </w:p>
  </w:footnote>
  <w:footnote w:type="continuationSeparator" w:id="0">
    <w:p w14:paraId="52426732" w14:textId="77777777" w:rsidR="00A94F5A" w:rsidRDefault="00A9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13A3034"/>
    <w:multiLevelType w:val="hybridMultilevel"/>
    <w:tmpl w:val="EFE6F20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3C12724"/>
    <w:multiLevelType w:val="hybridMultilevel"/>
    <w:tmpl w:val="58AE9BD8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544A2"/>
    <w:multiLevelType w:val="hybridMultilevel"/>
    <w:tmpl w:val="A02424AC"/>
    <w:lvl w:ilvl="0" w:tplc="0054184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83518"/>
    <w:multiLevelType w:val="hybridMultilevel"/>
    <w:tmpl w:val="224AD33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530C4"/>
    <w:multiLevelType w:val="hybridMultilevel"/>
    <w:tmpl w:val="1952ACC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5"/>
  </w:num>
  <w:num w:numId="4">
    <w:abstractNumId w:val="13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4"/>
  </w:num>
  <w:num w:numId="10">
    <w:abstractNumId w:val="10"/>
  </w:num>
  <w:num w:numId="11">
    <w:abstractNumId w:val="8"/>
  </w:num>
  <w:num w:numId="12">
    <w:abstractNumId w:val="30"/>
  </w:num>
  <w:num w:numId="13">
    <w:abstractNumId w:val="22"/>
  </w:num>
  <w:num w:numId="14">
    <w:abstractNumId w:val="26"/>
  </w:num>
  <w:num w:numId="15">
    <w:abstractNumId w:val="5"/>
  </w:num>
  <w:num w:numId="16">
    <w:abstractNumId w:val="3"/>
  </w:num>
  <w:num w:numId="17">
    <w:abstractNumId w:val="31"/>
  </w:num>
  <w:num w:numId="18">
    <w:abstractNumId w:val="19"/>
  </w:num>
  <w:num w:numId="19">
    <w:abstractNumId w:val="23"/>
  </w:num>
  <w:num w:numId="20">
    <w:abstractNumId w:val="9"/>
  </w:num>
  <w:num w:numId="21">
    <w:abstractNumId w:val="27"/>
  </w:num>
  <w:num w:numId="22">
    <w:abstractNumId w:val="0"/>
  </w:num>
  <w:num w:numId="23">
    <w:abstractNumId w:val="28"/>
  </w:num>
  <w:num w:numId="24">
    <w:abstractNumId w:val="17"/>
  </w:num>
  <w:num w:numId="25">
    <w:abstractNumId w:val="14"/>
  </w:num>
  <w:num w:numId="26">
    <w:abstractNumId w:val="7"/>
  </w:num>
  <w:num w:numId="27">
    <w:abstractNumId w:val="6"/>
  </w:num>
  <w:num w:numId="28">
    <w:abstractNumId w:val="15"/>
  </w:num>
  <w:num w:numId="29">
    <w:abstractNumId w:val="1"/>
  </w:num>
  <w:num w:numId="30">
    <w:abstractNumId w:val="24"/>
  </w:num>
  <w:num w:numId="31">
    <w:abstractNumId w:val="12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014E3"/>
    <w:rsid w:val="000619D4"/>
    <w:rsid w:val="000639A2"/>
    <w:rsid w:val="000757F4"/>
    <w:rsid w:val="000A2296"/>
    <w:rsid w:val="000A5D41"/>
    <w:rsid w:val="000B5BC0"/>
    <w:rsid w:val="000D3E73"/>
    <w:rsid w:val="000F6988"/>
    <w:rsid w:val="00126605"/>
    <w:rsid w:val="00134F99"/>
    <w:rsid w:val="00146B6E"/>
    <w:rsid w:val="00154B68"/>
    <w:rsid w:val="001A364E"/>
    <w:rsid w:val="001B1B93"/>
    <w:rsid w:val="001C36F2"/>
    <w:rsid w:val="001D0AB7"/>
    <w:rsid w:val="002467E6"/>
    <w:rsid w:val="00283D67"/>
    <w:rsid w:val="00291527"/>
    <w:rsid w:val="002F7132"/>
    <w:rsid w:val="00304678"/>
    <w:rsid w:val="003072E3"/>
    <w:rsid w:val="00326509"/>
    <w:rsid w:val="003926BC"/>
    <w:rsid w:val="003E1E18"/>
    <w:rsid w:val="0041339E"/>
    <w:rsid w:val="00471341"/>
    <w:rsid w:val="004721A7"/>
    <w:rsid w:val="00480EF9"/>
    <w:rsid w:val="004E69FB"/>
    <w:rsid w:val="004F0490"/>
    <w:rsid w:val="00525E21"/>
    <w:rsid w:val="00527A14"/>
    <w:rsid w:val="00531F2A"/>
    <w:rsid w:val="005340E0"/>
    <w:rsid w:val="00542FCF"/>
    <w:rsid w:val="00586654"/>
    <w:rsid w:val="005B41B2"/>
    <w:rsid w:val="00604D11"/>
    <w:rsid w:val="006468D9"/>
    <w:rsid w:val="00655E26"/>
    <w:rsid w:val="006E4B85"/>
    <w:rsid w:val="006F408F"/>
    <w:rsid w:val="00716CAE"/>
    <w:rsid w:val="0073314E"/>
    <w:rsid w:val="007B4394"/>
    <w:rsid w:val="007B6CF6"/>
    <w:rsid w:val="007C08E1"/>
    <w:rsid w:val="007C3907"/>
    <w:rsid w:val="007C794A"/>
    <w:rsid w:val="007D58A6"/>
    <w:rsid w:val="00823558"/>
    <w:rsid w:val="00847B24"/>
    <w:rsid w:val="008A5589"/>
    <w:rsid w:val="00941B2E"/>
    <w:rsid w:val="0096682C"/>
    <w:rsid w:val="00971D65"/>
    <w:rsid w:val="009879FB"/>
    <w:rsid w:val="009C704F"/>
    <w:rsid w:val="00A369BF"/>
    <w:rsid w:val="00A434CE"/>
    <w:rsid w:val="00A55685"/>
    <w:rsid w:val="00A60D82"/>
    <w:rsid w:val="00A87F41"/>
    <w:rsid w:val="00A94F5A"/>
    <w:rsid w:val="00A95DAA"/>
    <w:rsid w:val="00AF32EF"/>
    <w:rsid w:val="00B326B5"/>
    <w:rsid w:val="00B4261E"/>
    <w:rsid w:val="00B51E49"/>
    <w:rsid w:val="00B943BE"/>
    <w:rsid w:val="00BB0C44"/>
    <w:rsid w:val="00BB59A0"/>
    <w:rsid w:val="00BF7BBE"/>
    <w:rsid w:val="00C4724A"/>
    <w:rsid w:val="00C53328"/>
    <w:rsid w:val="00C7423C"/>
    <w:rsid w:val="00C932EA"/>
    <w:rsid w:val="00CA0555"/>
    <w:rsid w:val="00CC0F44"/>
    <w:rsid w:val="00CE4D2F"/>
    <w:rsid w:val="00D035DC"/>
    <w:rsid w:val="00D23F45"/>
    <w:rsid w:val="00D860BB"/>
    <w:rsid w:val="00D96DBF"/>
    <w:rsid w:val="00DA2B10"/>
    <w:rsid w:val="00DE6948"/>
    <w:rsid w:val="00DF6CE9"/>
    <w:rsid w:val="00E11517"/>
    <w:rsid w:val="00E138FD"/>
    <w:rsid w:val="00E34403"/>
    <w:rsid w:val="00E81B2B"/>
    <w:rsid w:val="00E82E7C"/>
    <w:rsid w:val="00E91254"/>
    <w:rsid w:val="00EA38B7"/>
    <w:rsid w:val="00EE39CD"/>
    <w:rsid w:val="00F20E21"/>
    <w:rsid w:val="00F27FED"/>
    <w:rsid w:val="00F413EB"/>
    <w:rsid w:val="00F5363B"/>
    <w:rsid w:val="00F54A2B"/>
    <w:rsid w:val="00F6367C"/>
    <w:rsid w:val="00F757F6"/>
    <w:rsid w:val="00FC7BB8"/>
    <w:rsid w:val="00FE0258"/>
    <w:rsid w:val="00FE052E"/>
    <w:rsid w:val="00FE2C70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8C30458-F4FA-4794-BD53-A2E09C69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3</cp:revision>
  <dcterms:created xsi:type="dcterms:W3CDTF">2020-09-19T08:49:00Z</dcterms:created>
  <dcterms:modified xsi:type="dcterms:W3CDTF">2020-09-28T12:40:00Z</dcterms:modified>
</cp:coreProperties>
</file>